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B8" w:rsidRPr="00D566B8" w:rsidRDefault="00D566B8" w:rsidP="00D5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66B8">
        <w:rPr>
          <w:rFonts w:ascii="Courier New" w:eastAsia="Times New Roman" w:hAnsi="Courier New" w:cs="Courier New"/>
          <w:sz w:val="20"/>
          <w:szCs w:val="20"/>
        </w:rPr>
        <w:t xml:space="preserve">My name is Christopher </w:t>
      </w:r>
      <w:proofErr w:type="spellStart"/>
      <w:r w:rsidRPr="00D566B8">
        <w:rPr>
          <w:rFonts w:ascii="Courier New" w:eastAsia="Times New Roman" w:hAnsi="Courier New" w:cs="Courier New"/>
          <w:sz w:val="20"/>
          <w:szCs w:val="20"/>
        </w:rPr>
        <w:t>Zanoni</w:t>
      </w:r>
      <w:proofErr w:type="spellEnd"/>
      <w:r w:rsidRPr="00D566B8">
        <w:rPr>
          <w:rFonts w:ascii="Courier New" w:eastAsia="Times New Roman" w:hAnsi="Courier New" w:cs="Courier New"/>
          <w:sz w:val="20"/>
          <w:szCs w:val="20"/>
        </w:rPr>
        <w:t xml:space="preserve"> and I am a 23 year teacher in the Somerset Area School District.  Throughout my career I can truly say I have watched as the Social Studies became regulated to the sidelines in terms of academic rigor and expectations.  Fortunately, I can honestly say that as time moves on the importance of the Social Sciences is becoming once again relevant.   Issues that have dominated the news find themselves within the classroom and in fact a part of the lives of the student.  Understanding the roots of these issues will enable the upcoming generations a better to develop a comprehensive approach to solving such issues with clarity and compassion.</w:t>
      </w:r>
    </w:p>
    <w:p w:rsidR="00D566B8" w:rsidRPr="00D566B8" w:rsidRDefault="00D566B8" w:rsidP="00D5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566B8" w:rsidRPr="00D566B8" w:rsidRDefault="00D566B8" w:rsidP="00D5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66B8">
        <w:rPr>
          <w:rFonts w:ascii="Courier New" w:eastAsia="Times New Roman" w:hAnsi="Courier New" w:cs="Courier New"/>
          <w:sz w:val="20"/>
          <w:szCs w:val="20"/>
        </w:rPr>
        <w:t>The PCSS serves as a vehicle that brings innovative approaches to the classroom through a variety of conferences and mini-sessions.  The PCSS is always alert to the current trends in education whether it is classroom instruction or political agendas.  This awareness places the PCSS into the position as steward for the advancement of the Social Studies.</w:t>
      </w:r>
    </w:p>
    <w:p w:rsidR="00631DC5" w:rsidRDefault="00631DC5">
      <w:bookmarkStart w:id="0" w:name="_GoBack"/>
      <w:bookmarkEnd w:id="0"/>
    </w:p>
    <w:sectPr w:rsidR="0063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B8"/>
    <w:rsid w:val="00631DC5"/>
    <w:rsid w:val="00D5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66B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66B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Trevaskis</dc:creator>
  <cp:lastModifiedBy>David Trevaskis</cp:lastModifiedBy>
  <cp:revision>1</cp:revision>
  <dcterms:created xsi:type="dcterms:W3CDTF">2015-06-11T10:35:00Z</dcterms:created>
  <dcterms:modified xsi:type="dcterms:W3CDTF">2015-06-11T10:35:00Z</dcterms:modified>
</cp:coreProperties>
</file>